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10B" w:rsidRDefault="00E06969" w:rsidP="00E06969">
      <w:pPr>
        <w:ind w:left="-426"/>
      </w:pPr>
      <w:r>
        <w:rPr>
          <w:noProof/>
          <w:lang w:eastAsia="el-GR"/>
        </w:rPr>
        <w:drawing>
          <wp:inline distT="0" distB="0" distL="0" distR="0" wp14:anchorId="48F283EE">
            <wp:extent cx="6602730" cy="1115695"/>
            <wp:effectExtent l="0" t="0" r="762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02730" cy="1115695"/>
                    </a:xfrm>
                    <a:prstGeom prst="rect">
                      <a:avLst/>
                    </a:prstGeom>
                    <a:noFill/>
                  </pic:spPr>
                </pic:pic>
              </a:graphicData>
            </a:graphic>
          </wp:inline>
        </w:drawing>
      </w:r>
    </w:p>
    <w:p w:rsidR="00E06969" w:rsidRDefault="00E06969" w:rsidP="00E06969">
      <w:pPr>
        <w:ind w:left="-426"/>
      </w:pPr>
    </w:p>
    <w:p w:rsidR="00E06969" w:rsidRPr="00B62475" w:rsidRDefault="00E06969" w:rsidP="00E06969">
      <w:pPr>
        <w:ind w:left="-426"/>
        <w:jc w:val="both"/>
        <w:rPr>
          <w:sz w:val="24"/>
          <w:szCs w:val="24"/>
        </w:rPr>
      </w:pPr>
      <w:r w:rsidRPr="00B62475">
        <w:rPr>
          <w:sz w:val="24"/>
          <w:szCs w:val="24"/>
        </w:rPr>
        <w:t xml:space="preserve">Το έργο </w:t>
      </w:r>
      <w:r w:rsidRPr="00B62475">
        <w:rPr>
          <w:sz w:val="24"/>
          <w:szCs w:val="24"/>
          <w:lang w:val="en-US"/>
        </w:rPr>
        <w:t>PPS</w:t>
      </w:r>
      <w:r w:rsidRPr="00B62475">
        <w:rPr>
          <w:sz w:val="24"/>
          <w:szCs w:val="24"/>
        </w:rPr>
        <w:t>-</w:t>
      </w:r>
      <w:r w:rsidRPr="00B62475">
        <w:rPr>
          <w:sz w:val="24"/>
          <w:szCs w:val="24"/>
          <w:lang w:val="en-US"/>
        </w:rPr>
        <w:t>ConCrete</w:t>
      </w:r>
      <w:r w:rsidRPr="00B62475">
        <w:rPr>
          <w:sz w:val="24"/>
          <w:szCs w:val="24"/>
        </w:rPr>
        <w:t xml:space="preserve"> διερευνά τ</w:t>
      </w:r>
      <w:r w:rsidRPr="00B62475">
        <w:rPr>
          <w:sz w:val="24"/>
          <w:szCs w:val="24"/>
        </w:rPr>
        <w:t>η</w:t>
      </w:r>
      <w:r w:rsidRPr="00B62475">
        <w:rPr>
          <w:sz w:val="24"/>
          <w:szCs w:val="24"/>
        </w:rPr>
        <w:t>ν</w:t>
      </w:r>
      <w:r w:rsidRPr="00B62475">
        <w:rPr>
          <w:sz w:val="24"/>
          <w:szCs w:val="24"/>
        </w:rPr>
        <w:t xml:space="preserve"> ανάπτυξη και εφαρμογή ενός ολοκληρωμένου προληπτικού συστήματος ελέγχου του παθογόνου μικροοργανισμού </w:t>
      </w:r>
      <w:r w:rsidRPr="00B62475">
        <w:rPr>
          <w:i/>
          <w:sz w:val="24"/>
          <w:szCs w:val="24"/>
        </w:rPr>
        <w:t>Legionella pneumophila</w:t>
      </w:r>
      <w:r w:rsidRPr="00B62475">
        <w:rPr>
          <w:sz w:val="24"/>
          <w:szCs w:val="24"/>
        </w:rPr>
        <w:t xml:space="preserve"> στα δίκτυα ύδρευσης ξενοδοχειακών μονάδων της Περιφέρειας Κρήτης.  </w:t>
      </w:r>
    </w:p>
    <w:p w:rsidR="00A61699" w:rsidRPr="00B62475" w:rsidRDefault="00AB1F70" w:rsidP="00E06969">
      <w:pPr>
        <w:ind w:left="-426"/>
        <w:jc w:val="both"/>
        <w:rPr>
          <w:sz w:val="24"/>
          <w:szCs w:val="24"/>
        </w:rPr>
      </w:pPr>
      <w:r w:rsidRPr="00B62475">
        <w:rPr>
          <w:sz w:val="24"/>
          <w:szCs w:val="24"/>
        </w:rPr>
        <w:t xml:space="preserve">Το PPS-ConCrete φιλοδοξεί να συνεισφέρει στη μείωση της εμφάνισης κρουσμάτων Λεγεωνέλλωσης στην Περιφέρεια της Κρήτης, και εν γένει, και σε άλλες περιοχές με τουριστικές υποδομές, προωθώντας και διευκολύνοντας την παρακολούθηση των συστημάτων ύδρευσης των ξενοδοχειακών μονάδων και συμβάλλοντας στα μέτρα αντιμετώπισης του παθόγονου. </w:t>
      </w:r>
    </w:p>
    <w:p w:rsidR="00A61699" w:rsidRPr="00B62475" w:rsidRDefault="00A61699" w:rsidP="00E06969">
      <w:pPr>
        <w:ind w:left="-426"/>
        <w:jc w:val="both"/>
        <w:rPr>
          <w:sz w:val="24"/>
          <w:szCs w:val="24"/>
        </w:rPr>
      </w:pPr>
      <w:r w:rsidRPr="00B62475">
        <w:rPr>
          <w:sz w:val="24"/>
          <w:szCs w:val="24"/>
        </w:rPr>
        <w:t>Ο παραπάνω σκοπός θα επιτευχθεί μέσω των ακόλουθων γενικότερων επιστημονικών στόχων.</w:t>
      </w:r>
    </w:p>
    <w:p w:rsidR="00A61699" w:rsidRPr="00B62475" w:rsidRDefault="00A61699" w:rsidP="00A61699">
      <w:pPr>
        <w:spacing w:after="0"/>
        <w:ind w:left="-426"/>
        <w:jc w:val="both"/>
        <w:rPr>
          <w:sz w:val="24"/>
          <w:szCs w:val="24"/>
        </w:rPr>
      </w:pPr>
      <w:r w:rsidRPr="00B62475">
        <w:rPr>
          <w:sz w:val="24"/>
          <w:szCs w:val="24"/>
        </w:rPr>
        <w:t>1)</w:t>
      </w:r>
      <w:r w:rsidR="00D3540A" w:rsidRPr="00B62475">
        <w:rPr>
          <w:sz w:val="24"/>
          <w:szCs w:val="24"/>
        </w:rPr>
        <w:t xml:space="preserve"> </w:t>
      </w:r>
      <w:r w:rsidRPr="00B62475">
        <w:rPr>
          <w:sz w:val="24"/>
          <w:szCs w:val="24"/>
        </w:rPr>
        <w:t>Τ</w:t>
      </w:r>
      <w:r w:rsidR="00D3540A" w:rsidRPr="00B62475">
        <w:rPr>
          <w:sz w:val="24"/>
          <w:szCs w:val="24"/>
        </w:rPr>
        <w:t>η</w:t>
      </w:r>
      <w:r w:rsidR="00E06969" w:rsidRPr="00B62475">
        <w:rPr>
          <w:sz w:val="24"/>
          <w:szCs w:val="24"/>
        </w:rPr>
        <w:t xml:space="preserve"> μελέτη της παρουσίας του παθογόνου </w:t>
      </w:r>
      <w:r w:rsidR="00E06969" w:rsidRPr="00B62475">
        <w:rPr>
          <w:i/>
          <w:sz w:val="24"/>
          <w:szCs w:val="24"/>
        </w:rPr>
        <w:t>L. pneumophila</w:t>
      </w:r>
      <w:r w:rsidR="00E06969" w:rsidRPr="00B62475">
        <w:rPr>
          <w:sz w:val="24"/>
          <w:szCs w:val="24"/>
        </w:rPr>
        <w:t xml:space="preserve"> στα δίκτυα ύδρευσης ξενοδοχειακών</w:t>
      </w:r>
      <w:r w:rsidR="00D3540A" w:rsidRPr="00B62475">
        <w:rPr>
          <w:sz w:val="24"/>
          <w:szCs w:val="24"/>
        </w:rPr>
        <w:t xml:space="preserve"> </w:t>
      </w:r>
      <w:r w:rsidRPr="00B62475">
        <w:rPr>
          <w:sz w:val="24"/>
          <w:szCs w:val="24"/>
        </w:rPr>
        <w:t>μονάδων της Περιφέρειας Κρήτης</w:t>
      </w:r>
    </w:p>
    <w:p w:rsidR="00A61699" w:rsidRPr="00B62475" w:rsidRDefault="00A61699" w:rsidP="00A61699">
      <w:pPr>
        <w:spacing w:after="0"/>
        <w:ind w:left="-426"/>
        <w:jc w:val="both"/>
        <w:rPr>
          <w:sz w:val="24"/>
          <w:szCs w:val="24"/>
        </w:rPr>
      </w:pPr>
      <w:r w:rsidRPr="00B62475">
        <w:rPr>
          <w:sz w:val="24"/>
          <w:szCs w:val="24"/>
        </w:rPr>
        <w:t>2) Τ</w:t>
      </w:r>
      <w:r w:rsidR="00D3540A" w:rsidRPr="00B62475">
        <w:rPr>
          <w:sz w:val="24"/>
          <w:szCs w:val="24"/>
        </w:rPr>
        <w:t>η</w:t>
      </w:r>
      <w:r w:rsidRPr="00B62475">
        <w:rPr>
          <w:sz w:val="24"/>
          <w:szCs w:val="24"/>
        </w:rPr>
        <w:t>ν</w:t>
      </w:r>
      <w:r w:rsidR="00E06969" w:rsidRPr="00B62475">
        <w:rPr>
          <w:sz w:val="24"/>
          <w:szCs w:val="24"/>
        </w:rPr>
        <w:t xml:space="preserve"> καταγραφή των μηχανικών, φυσικοχημικών και βιολογικών χαρακτηριστικών των δικτύων ύδρευσης που μπορεί να επιδρούν στην παρουσία και ανάπτυξη της </w:t>
      </w:r>
      <w:r w:rsidR="00E06969" w:rsidRPr="00B62475">
        <w:rPr>
          <w:i/>
          <w:sz w:val="24"/>
          <w:szCs w:val="24"/>
        </w:rPr>
        <w:t>L. pneumophila</w:t>
      </w:r>
    </w:p>
    <w:p w:rsidR="00A61699" w:rsidRPr="00B62475" w:rsidRDefault="00A61699" w:rsidP="00A61699">
      <w:pPr>
        <w:spacing w:after="0"/>
        <w:ind w:left="-426"/>
        <w:jc w:val="both"/>
        <w:rPr>
          <w:sz w:val="24"/>
          <w:szCs w:val="24"/>
        </w:rPr>
      </w:pPr>
      <w:r w:rsidRPr="00B62475">
        <w:rPr>
          <w:sz w:val="24"/>
          <w:szCs w:val="24"/>
        </w:rPr>
        <w:t>3) Τ</w:t>
      </w:r>
      <w:r w:rsidR="00D3540A" w:rsidRPr="00B62475">
        <w:rPr>
          <w:sz w:val="24"/>
          <w:szCs w:val="24"/>
        </w:rPr>
        <w:t>η</w:t>
      </w:r>
      <w:r w:rsidR="00E06969" w:rsidRPr="00B62475">
        <w:rPr>
          <w:sz w:val="24"/>
          <w:szCs w:val="24"/>
        </w:rPr>
        <w:t xml:space="preserve"> μελέτη και ανάπτυξη μαθηματικών μοντέλων πρόβλεψης σχηματισμού και αδρανοποίησης βιοϋμενίων της </w:t>
      </w:r>
      <w:r w:rsidR="00E06969" w:rsidRPr="00B62475">
        <w:rPr>
          <w:i/>
          <w:sz w:val="24"/>
          <w:szCs w:val="24"/>
        </w:rPr>
        <w:t>L. pneumophila</w:t>
      </w:r>
    </w:p>
    <w:p w:rsidR="00A61699" w:rsidRPr="00B62475" w:rsidRDefault="00A61699" w:rsidP="00A61699">
      <w:pPr>
        <w:spacing w:after="0"/>
        <w:ind w:left="-426"/>
        <w:jc w:val="both"/>
        <w:rPr>
          <w:sz w:val="24"/>
          <w:szCs w:val="24"/>
        </w:rPr>
      </w:pPr>
      <w:r w:rsidRPr="00B62475">
        <w:rPr>
          <w:sz w:val="24"/>
          <w:szCs w:val="24"/>
        </w:rPr>
        <w:t>4) Τ</w:t>
      </w:r>
      <w:r w:rsidR="00D3540A" w:rsidRPr="00B62475">
        <w:rPr>
          <w:sz w:val="24"/>
          <w:szCs w:val="24"/>
        </w:rPr>
        <w:t>η</w:t>
      </w:r>
      <w:r w:rsidRPr="00B62475">
        <w:rPr>
          <w:sz w:val="24"/>
          <w:szCs w:val="24"/>
        </w:rPr>
        <w:t>ν</w:t>
      </w:r>
      <w:r w:rsidR="00D3540A" w:rsidRPr="00B62475">
        <w:rPr>
          <w:sz w:val="24"/>
          <w:szCs w:val="24"/>
        </w:rPr>
        <w:t xml:space="preserve"> </w:t>
      </w:r>
      <w:r w:rsidR="00E06969" w:rsidRPr="00B62475">
        <w:rPr>
          <w:sz w:val="24"/>
          <w:szCs w:val="24"/>
        </w:rPr>
        <w:t xml:space="preserve">ανάπτυξη ενός μοντέλου επικινδυνότητας της </w:t>
      </w:r>
      <w:r w:rsidR="00E06969" w:rsidRPr="00B62475">
        <w:rPr>
          <w:i/>
          <w:sz w:val="24"/>
          <w:szCs w:val="24"/>
        </w:rPr>
        <w:t>L. pneumophila</w:t>
      </w:r>
      <w:r w:rsidR="00E06969" w:rsidRPr="00B62475">
        <w:rPr>
          <w:sz w:val="24"/>
          <w:szCs w:val="24"/>
        </w:rPr>
        <w:t xml:space="preserve"> στα δίκτυα ύδρευσης σε συνά</w:t>
      </w:r>
      <w:r w:rsidR="00D3540A" w:rsidRPr="00B62475">
        <w:rPr>
          <w:sz w:val="24"/>
          <w:szCs w:val="24"/>
        </w:rPr>
        <w:t>ρ</w:t>
      </w:r>
      <w:r w:rsidRPr="00B62475">
        <w:rPr>
          <w:sz w:val="24"/>
          <w:szCs w:val="24"/>
        </w:rPr>
        <w:t>τηση με τα χαρακτηριστικά τους</w:t>
      </w:r>
    </w:p>
    <w:p w:rsidR="00E06969" w:rsidRPr="00B62475" w:rsidRDefault="00A61699" w:rsidP="00E06969">
      <w:pPr>
        <w:ind w:left="-426"/>
        <w:jc w:val="both"/>
        <w:rPr>
          <w:sz w:val="24"/>
          <w:szCs w:val="24"/>
        </w:rPr>
      </w:pPr>
      <w:r w:rsidRPr="00B62475">
        <w:rPr>
          <w:sz w:val="24"/>
          <w:szCs w:val="24"/>
        </w:rPr>
        <w:t>5) Τ</w:t>
      </w:r>
      <w:r w:rsidR="00D3540A" w:rsidRPr="00B62475">
        <w:rPr>
          <w:sz w:val="24"/>
          <w:szCs w:val="24"/>
        </w:rPr>
        <w:t>ο</w:t>
      </w:r>
      <w:r w:rsidRPr="00B62475">
        <w:rPr>
          <w:sz w:val="24"/>
          <w:szCs w:val="24"/>
        </w:rPr>
        <w:t xml:space="preserve"> συνδυασμό</w:t>
      </w:r>
      <w:r w:rsidR="00E06969" w:rsidRPr="00B62475">
        <w:rPr>
          <w:sz w:val="24"/>
          <w:szCs w:val="24"/>
        </w:rPr>
        <w:t xml:space="preserve"> των παραπάνω εργαλείων και δεδομένων για την ανάπτυξη ενός ολοκληρωμένου προληπτικού συστήματος για το δραστικό έλεγχο του παθογόνου μικροοργανισμού </w:t>
      </w:r>
      <w:r w:rsidR="00E06969" w:rsidRPr="00B62475">
        <w:rPr>
          <w:i/>
          <w:sz w:val="24"/>
          <w:szCs w:val="24"/>
        </w:rPr>
        <w:t>L. pneumophila</w:t>
      </w:r>
      <w:r w:rsidR="00E06969" w:rsidRPr="00B62475">
        <w:rPr>
          <w:sz w:val="24"/>
          <w:szCs w:val="24"/>
        </w:rPr>
        <w:t xml:space="preserve"> στα δίκτυα ύδρευσης ξενοδοχειακών μονάδων της Περιφέρειας Κρήτης.</w:t>
      </w:r>
    </w:p>
    <w:p w:rsidR="001D65E2" w:rsidRPr="00B62475" w:rsidRDefault="00D3540A" w:rsidP="00E06969">
      <w:pPr>
        <w:ind w:left="-426"/>
        <w:jc w:val="both"/>
        <w:rPr>
          <w:sz w:val="24"/>
          <w:szCs w:val="24"/>
        </w:rPr>
      </w:pPr>
      <w:r w:rsidRPr="00B62475">
        <w:rPr>
          <w:sz w:val="24"/>
          <w:szCs w:val="24"/>
        </w:rPr>
        <w:t xml:space="preserve">Το έργο χρηματοδοτείται από το Επιχειρησιακό Πρόγραμμα «Ανταγωνιστικότητα, Επιχειρηματικότητα και Καινοτομία» (ΕΠΑνΕΚ), στα πλαίσια του ΕΣΠΑ για την περίοδο 2014-2020, με τη συγχρηματοδότηση της Ελλάδας και της Ευρωπαϊκής Ένωσης. </w:t>
      </w:r>
      <w:r w:rsidR="00A61699" w:rsidRPr="00B62475">
        <w:rPr>
          <w:sz w:val="24"/>
          <w:szCs w:val="24"/>
        </w:rPr>
        <w:t xml:space="preserve">Η έναρξη του έργου ορίστηκε την 28/06/2018, με το ύψος </w:t>
      </w:r>
      <w:r w:rsidR="00B62475">
        <w:rPr>
          <w:sz w:val="24"/>
          <w:szCs w:val="24"/>
        </w:rPr>
        <w:t>του προϋ</w:t>
      </w:r>
      <w:bookmarkStart w:id="0" w:name="_GoBack"/>
      <w:bookmarkEnd w:id="0"/>
      <w:r w:rsidR="001D65E2" w:rsidRPr="00B62475">
        <w:rPr>
          <w:sz w:val="24"/>
          <w:szCs w:val="24"/>
        </w:rPr>
        <w:t xml:space="preserve">πολογισμού να ανέρχεται σε 657.207,00 </w:t>
      </w:r>
      <w:r w:rsidR="001D65E2" w:rsidRPr="00B62475">
        <w:rPr>
          <w:rFonts w:cstheme="minorHAnsi"/>
          <w:sz w:val="24"/>
          <w:szCs w:val="24"/>
        </w:rPr>
        <w:t>€</w:t>
      </w:r>
      <w:r w:rsidR="001D65E2" w:rsidRPr="00B62475">
        <w:rPr>
          <w:sz w:val="24"/>
          <w:szCs w:val="24"/>
        </w:rPr>
        <w:t xml:space="preserve">. </w:t>
      </w:r>
    </w:p>
    <w:p w:rsidR="001D65E2" w:rsidRPr="00B62475" w:rsidRDefault="001D65E2" w:rsidP="00E06969">
      <w:pPr>
        <w:ind w:left="-426"/>
        <w:jc w:val="both"/>
        <w:rPr>
          <w:sz w:val="24"/>
          <w:szCs w:val="24"/>
        </w:rPr>
      </w:pPr>
      <w:r w:rsidRPr="00B62475">
        <w:rPr>
          <w:sz w:val="24"/>
          <w:szCs w:val="24"/>
        </w:rPr>
        <w:t>Εταίροι του έργου αποτελούν:</w:t>
      </w:r>
    </w:p>
    <w:p w:rsidR="00E06969" w:rsidRPr="00B62475" w:rsidRDefault="001D65E2" w:rsidP="001D65E2">
      <w:pPr>
        <w:pStyle w:val="ListParagraph"/>
        <w:numPr>
          <w:ilvl w:val="0"/>
          <w:numId w:val="1"/>
        </w:numPr>
        <w:jc w:val="both"/>
        <w:rPr>
          <w:sz w:val="24"/>
          <w:szCs w:val="24"/>
        </w:rPr>
      </w:pPr>
      <w:r w:rsidRPr="00B62475">
        <w:rPr>
          <w:sz w:val="24"/>
          <w:szCs w:val="24"/>
        </w:rPr>
        <w:t>Ανώνυμη Ελληνική Εταιρεία</w:t>
      </w:r>
      <w:r w:rsidR="00A61699" w:rsidRPr="00B62475">
        <w:rPr>
          <w:sz w:val="24"/>
          <w:szCs w:val="24"/>
        </w:rPr>
        <w:t xml:space="preserve"> </w:t>
      </w:r>
      <w:r w:rsidRPr="00B62475">
        <w:rPr>
          <w:sz w:val="24"/>
          <w:szCs w:val="24"/>
        </w:rPr>
        <w:t>Επαγγελματικής Υγείας-Υγιεινής &amp; Ασφάλειας Εργασίας, Αθηνά Εργάνη Α.Ε.</w:t>
      </w:r>
    </w:p>
    <w:p w:rsidR="001D65E2" w:rsidRPr="00B62475" w:rsidRDefault="001D65E2" w:rsidP="001D65E2">
      <w:pPr>
        <w:pStyle w:val="ListParagraph"/>
        <w:numPr>
          <w:ilvl w:val="0"/>
          <w:numId w:val="1"/>
        </w:numPr>
        <w:jc w:val="both"/>
        <w:rPr>
          <w:sz w:val="24"/>
          <w:szCs w:val="24"/>
        </w:rPr>
      </w:pPr>
      <w:r w:rsidRPr="00B62475">
        <w:rPr>
          <w:sz w:val="24"/>
          <w:szCs w:val="24"/>
        </w:rPr>
        <w:t>Πανεπιστήμιο Κρήτης – Εργαστήριο Περιβαλλοντικών Χημικών Διεργασιών</w:t>
      </w:r>
    </w:p>
    <w:p w:rsidR="001D65E2" w:rsidRPr="00B62475" w:rsidRDefault="001D65E2" w:rsidP="001D65E2">
      <w:pPr>
        <w:pStyle w:val="ListParagraph"/>
        <w:numPr>
          <w:ilvl w:val="0"/>
          <w:numId w:val="1"/>
        </w:numPr>
        <w:jc w:val="both"/>
        <w:rPr>
          <w:sz w:val="24"/>
          <w:szCs w:val="24"/>
        </w:rPr>
      </w:pPr>
      <w:r w:rsidRPr="00B62475">
        <w:rPr>
          <w:sz w:val="24"/>
          <w:szCs w:val="24"/>
        </w:rPr>
        <w:t>Τομέας Επιστήμης και Τεχνολογίας Τροφίμων, Τμήμα Γεωπονίας, Αριστοτέλειο Πανεπιστήμιο Θεσσαλονίκης</w:t>
      </w:r>
    </w:p>
    <w:p w:rsidR="001D65E2" w:rsidRPr="00B62475" w:rsidRDefault="001D65E2" w:rsidP="001D65E2">
      <w:pPr>
        <w:pStyle w:val="ListParagraph"/>
        <w:numPr>
          <w:ilvl w:val="0"/>
          <w:numId w:val="1"/>
        </w:numPr>
        <w:jc w:val="both"/>
        <w:rPr>
          <w:sz w:val="24"/>
          <w:szCs w:val="24"/>
        </w:rPr>
      </w:pPr>
      <w:r w:rsidRPr="00B62475">
        <w:rPr>
          <w:sz w:val="24"/>
          <w:szCs w:val="24"/>
        </w:rPr>
        <w:t>Τμήμα Ιατρικής Πανεπιστημίου Κρήτης</w:t>
      </w:r>
    </w:p>
    <w:sectPr w:rsidR="001D65E2" w:rsidRPr="00B62475" w:rsidSect="008E2174">
      <w:type w:val="continuous"/>
      <w:pgSz w:w="11910" w:h="16840" w:code="9"/>
      <w:pgMar w:top="851" w:right="1134" w:bottom="851" w:left="1134" w:header="714" w:footer="95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BF33AB"/>
    <w:multiLevelType w:val="hybridMultilevel"/>
    <w:tmpl w:val="F9C48830"/>
    <w:lvl w:ilvl="0" w:tplc="41443D52">
      <w:start w:val="5"/>
      <w:numFmt w:val="bullet"/>
      <w:lvlText w:val="-"/>
      <w:lvlJc w:val="left"/>
      <w:pPr>
        <w:ind w:left="-66" w:hanging="360"/>
      </w:pPr>
      <w:rPr>
        <w:rFonts w:ascii="Calibri" w:eastAsiaTheme="minorHAnsi" w:hAnsi="Calibri" w:cs="Calibri"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69"/>
    <w:rsid w:val="001D65E2"/>
    <w:rsid w:val="002E1C82"/>
    <w:rsid w:val="003422A7"/>
    <w:rsid w:val="00541714"/>
    <w:rsid w:val="008337D8"/>
    <w:rsid w:val="008814B4"/>
    <w:rsid w:val="008E2174"/>
    <w:rsid w:val="009F410B"/>
    <w:rsid w:val="00A61699"/>
    <w:rsid w:val="00AB1F70"/>
    <w:rsid w:val="00B62475"/>
    <w:rsid w:val="00D3540A"/>
    <w:rsid w:val="00E069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001F"/>
  <w15:chartTrackingRefBased/>
  <w15:docId w15:val="{2721C760-07C8-4580-B634-C7E80273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326</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Papagianneli</dc:creator>
  <cp:keywords/>
  <dc:description/>
  <cp:lastModifiedBy>Stella Papagianneli</cp:lastModifiedBy>
  <cp:revision>2</cp:revision>
  <dcterms:created xsi:type="dcterms:W3CDTF">2023-10-06T09:16:00Z</dcterms:created>
  <dcterms:modified xsi:type="dcterms:W3CDTF">2023-10-06T10:08:00Z</dcterms:modified>
</cp:coreProperties>
</file>