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A1B69" w14:textId="3255D3F8" w:rsidR="009719EA" w:rsidRPr="00DC0581" w:rsidRDefault="00DC0581" w:rsidP="00DC0581">
      <w:pPr>
        <w:jc w:val="center"/>
        <w:rPr>
          <w:b/>
          <w:bCs/>
          <w:sz w:val="28"/>
          <w:szCs w:val="28"/>
        </w:rPr>
      </w:pPr>
      <w:r w:rsidRPr="00DC0581">
        <w:rPr>
          <w:b/>
          <w:bCs/>
          <w:sz w:val="28"/>
          <w:szCs w:val="28"/>
        </w:rPr>
        <w:t>ΑΝΑΚΟΙΝΩΣΗ</w:t>
      </w:r>
      <w:r w:rsidR="00AE11AE">
        <w:rPr>
          <w:b/>
          <w:bCs/>
          <w:sz w:val="28"/>
          <w:szCs w:val="28"/>
        </w:rPr>
        <w:t xml:space="preserve"> </w:t>
      </w:r>
      <w:r w:rsidR="001D594A">
        <w:rPr>
          <w:b/>
          <w:bCs/>
          <w:sz w:val="28"/>
          <w:szCs w:val="28"/>
        </w:rPr>
        <w:t>1</w:t>
      </w:r>
      <w:r w:rsidR="001D594A" w:rsidRPr="00316A6B">
        <w:rPr>
          <w:b/>
          <w:bCs/>
          <w:sz w:val="28"/>
          <w:szCs w:val="28"/>
        </w:rPr>
        <w:t>η</w:t>
      </w:r>
      <w:r w:rsidR="001D594A">
        <w:rPr>
          <w:b/>
          <w:bCs/>
          <w:sz w:val="28"/>
          <w:szCs w:val="28"/>
        </w:rPr>
        <w:t xml:space="preserve"> </w:t>
      </w:r>
      <w:r w:rsidR="00AE11AE">
        <w:rPr>
          <w:b/>
          <w:bCs/>
          <w:sz w:val="28"/>
          <w:szCs w:val="28"/>
        </w:rPr>
        <w:t xml:space="preserve">ΕΡΓ. </w:t>
      </w:r>
      <w:r w:rsidR="00AE11AE" w:rsidRPr="00AE11AE">
        <w:rPr>
          <w:b/>
          <w:bCs/>
          <w:sz w:val="28"/>
          <w:szCs w:val="28"/>
        </w:rPr>
        <w:t>Μικροβιολογία</w:t>
      </w:r>
      <w:r w:rsidR="00AE11AE">
        <w:rPr>
          <w:b/>
          <w:bCs/>
          <w:sz w:val="28"/>
          <w:szCs w:val="28"/>
        </w:rPr>
        <w:t>ς</w:t>
      </w:r>
      <w:r w:rsidR="00AE11AE" w:rsidRPr="00AE11AE">
        <w:rPr>
          <w:b/>
          <w:bCs/>
          <w:sz w:val="28"/>
          <w:szCs w:val="28"/>
        </w:rPr>
        <w:t xml:space="preserve"> Τροφίμων</w:t>
      </w:r>
      <w:r w:rsidR="00316A6B">
        <w:rPr>
          <w:b/>
          <w:bCs/>
          <w:sz w:val="28"/>
          <w:szCs w:val="28"/>
        </w:rPr>
        <w:t xml:space="preserve"> </w:t>
      </w:r>
      <w:r w:rsidR="00316A6B" w:rsidRPr="00316A6B">
        <w:rPr>
          <w:b/>
          <w:bCs/>
          <w:sz w:val="28"/>
          <w:szCs w:val="28"/>
        </w:rPr>
        <w:t>Ν307Υ</w:t>
      </w:r>
    </w:p>
    <w:p w14:paraId="76C8FD83" w14:textId="77777777" w:rsidR="00AE11AE" w:rsidRDefault="00AE11AE" w:rsidP="00AE11AE">
      <w:pPr>
        <w:jc w:val="both"/>
        <w:rPr>
          <w:sz w:val="24"/>
          <w:szCs w:val="24"/>
        </w:rPr>
      </w:pPr>
    </w:p>
    <w:p w14:paraId="321703E3" w14:textId="77777777" w:rsidR="00261091" w:rsidRDefault="00261091" w:rsidP="00AE11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Pr="00547C7C">
        <w:rPr>
          <w:b/>
          <w:bCs/>
          <w:sz w:val="24"/>
          <w:szCs w:val="24"/>
        </w:rPr>
        <w:t>πρώτη εργαστηριακή άσκηση</w:t>
      </w:r>
      <w:r>
        <w:rPr>
          <w:sz w:val="24"/>
          <w:szCs w:val="24"/>
        </w:rPr>
        <w:t xml:space="preserve"> του </w:t>
      </w:r>
      <w:r w:rsidR="00DC0581" w:rsidRPr="00DC0581">
        <w:rPr>
          <w:sz w:val="24"/>
          <w:szCs w:val="24"/>
        </w:rPr>
        <w:t xml:space="preserve">μαθήματος </w:t>
      </w:r>
      <w:r w:rsidR="00AE11AE">
        <w:rPr>
          <w:sz w:val="24"/>
          <w:szCs w:val="24"/>
        </w:rPr>
        <w:t>Μικροβιολογία Τροφίμων</w:t>
      </w:r>
      <w:r>
        <w:rPr>
          <w:sz w:val="24"/>
          <w:szCs w:val="24"/>
        </w:rPr>
        <w:t xml:space="preserve"> </w:t>
      </w:r>
      <w:r w:rsidRPr="00261091">
        <w:rPr>
          <w:sz w:val="24"/>
          <w:szCs w:val="24"/>
        </w:rPr>
        <w:t>Ν307Υ</w:t>
      </w:r>
      <w:r w:rsidR="00DC0581" w:rsidRPr="00DC05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θα πραγματοποιηθεί </w:t>
      </w:r>
      <w:r w:rsidR="00DC0581" w:rsidRPr="00DC0581">
        <w:rPr>
          <w:sz w:val="24"/>
          <w:szCs w:val="24"/>
        </w:rPr>
        <w:t xml:space="preserve">την </w:t>
      </w:r>
      <w:r w:rsidR="00DC0581" w:rsidRPr="00547C7C">
        <w:rPr>
          <w:b/>
          <w:bCs/>
          <w:sz w:val="24"/>
          <w:szCs w:val="24"/>
        </w:rPr>
        <w:t xml:space="preserve">Τετάρτη </w:t>
      </w:r>
      <w:r w:rsidRPr="00547C7C">
        <w:rPr>
          <w:b/>
          <w:bCs/>
          <w:sz w:val="24"/>
          <w:szCs w:val="24"/>
        </w:rPr>
        <w:t>9</w:t>
      </w:r>
      <w:r w:rsidR="00DC0581" w:rsidRPr="00547C7C">
        <w:rPr>
          <w:b/>
          <w:bCs/>
          <w:sz w:val="24"/>
          <w:szCs w:val="24"/>
        </w:rPr>
        <w:t xml:space="preserve"> Οκτωβρίου 202</w:t>
      </w:r>
      <w:r w:rsidRPr="00547C7C">
        <w:rPr>
          <w:b/>
          <w:bCs/>
          <w:sz w:val="24"/>
          <w:szCs w:val="24"/>
        </w:rPr>
        <w:t>4</w:t>
      </w:r>
      <w:r w:rsidR="00DC0581" w:rsidRPr="00DC0581">
        <w:rPr>
          <w:sz w:val="24"/>
          <w:szCs w:val="24"/>
        </w:rPr>
        <w:t xml:space="preserve"> σύμφωνα με το πρόγραμμα</w:t>
      </w:r>
      <w:r w:rsidR="00AE11AE">
        <w:rPr>
          <w:sz w:val="24"/>
          <w:szCs w:val="24"/>
        </w:rPr>
        <w:t xml:space="preserve"> που καταγράφεται </w:t>
      </w:r>
      <w:r>
        <w:rPr>
          <w:sz w:val="24"/>
          <w:szCs w:val="24"/>
        </w:rPr>
        <w:t>παρακάτω</w:t>
      </w:r>
      <w:r w:rsidR="00AE11AE">
        <w:rPr>
          <w:sz w:val="24"/>
          <w:szCs w:val="24"/>
        </w:rPr>
        <w:t xml:space="preserve">. Θα ακολουθήσει ανακοίνωση για τις υπόλοιπες </w:t>
      </w:r>
      <w:r>
        <w:rPr>
          <w:sz w:val="24"/>
          <w:szCs w:val="24"/>
        </w:rPr>
        <w:t xml:space="preserve">εργαστηριακές </w:t>
      </w:r>
      <w:r w:rsidR="00AE11AE">
        <w:rPr>
          <w:sz w:val="24"/>
          <w:szCs w:val="24"/>
        </w:rPr>
        <w:t xml:space="preserve">ασκήσεις. </w:t>
      </w:r>
      <w:r>
        <w:rPr>
          <w:sz w:val="24"/>
          <w:szCs w:val="24"/>
        </w:rPr>
        <w:t>Ακολουθεί πίνακας με τις ομάδες παρακολούθησης. Σε περίπτωση που το ΑΕΜ δεν αναγράφεται στην λίστα, π</w:t>
      </w:r>
      <w:r>
        <w:rPr>
          <w:sz w:val="24"/>
          <w:szCs w:val="24"/>
        </w:rPr>
        <w:t>αρακαλείστε να προσέλθετε στην ομάδα Γ</w:t>
      </w:r>
      <w:r>
        <w:rPr>
          <w:sz w:val="24"/>
          <w:szCs w:val="24"/>
        </w:rPr>
        <w:t xml:space="preserve"> για την πρώτη εργαστηριακή άσκηση. </w:t>
      </w:r>
    </w:p>
    <w:p w14:paraId="762A669F" w14:textId="094EC15F" w:rsidR="00261091" w:rsidRDefault="00261091" w:rsidP="002610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εργαστηριακές ασκήσεις διεξάγονται στο </w:t>
      </w:r>
      <w:r w:rsidRPr="00547C7C">
        <w:rPr>
          <w:b/>
          <w:bCs/>
          <w:sz w:val="24"/>
          <w:szCs w:val="24"/>
        </w:rPr>
        <w:t>εργαστήριο Μικροβιολογίας Τροφίμων</w:t>
      </w:r>
      <w:r>
        <w:rPr>
          <w:sz w:val="24"/>
          <w:szCs w:val="24"/>
        </w:rPr>
        <w:t>.</w:t>
      </w:r>
    </w:p>
    <w:p w14:paraId="0C857281" w14:textId="77777777" w:rsidR="001D594A" w:rsidRDefault="001D594A" w:rsidP="001D594A">
      <w:pPr>
        <w:jc w:val="both"/>
        <w:rPr>
          <w:b/>
          <w:bCs/>
          <w:sz w:val="24"/>
          <w:szCs w:val="24"/>
        </w:rPr>
      </w:pPr>
    </w:p>
    <w:p w14:paraId="6DE6DC03" w14:textId="7A1B8335" w:rsidR="001D594A" w:rsidRPr="00261091" w:rsidRDefault="001D594A" w:rsidP="001D594A">
      <w:pPr>
        <w:jc w:val="both"/>
        <w:rPr>
          <w:b/>
          <w:bCs/>
          <w:sz w:val="24"/>
          <w:szCs w:val="24"/>
        </w:rPr>
      </w:pPr>
      <w:r w:rsidRPr="00261091">
        <w:rPr>
          <w:b/>
          <w:bCs/>
          <w:sz w:val="24"/>
          <w:szCs w:val="24"/>
        </w:rPr>
        <w:t>Πρόγραμμα για 9 Οκτωβρίου 2024</w:t>
      </w:r>
    </w:p>
    <w:p w14:paraId="4C934B10" w14:textId="77777777" w:rsidR="001D594A" w:rsidRDefault="001D594A" w:rsidP="001D594A">
      <w:pPr>
        <w:jc w:val="both"/>
        <w:rPr>
          <w:sz w:val="24"/>
          <w:szCs w:val="24"/>
        </w:rPr>
      </w:pPr>
      <w:r>
        <w:rPr>
          <w:sz w:val="24"/>
          <w:szCs w:val="24"/>
        </w:rPr>
        <w:t>ΟΜΑΔΑ Α: 9:00-11:00</w:t>
      </w:r>
    </w:p>
    <w:p w14:paraId="49B374E9" w14:textId="77777777" w:rsidR="001D594A" w:rsidRDefault="001D594A" w:rsidP="001D594A">
      <w:pPr>
        <w:jc w:val="both"/>
        <w:rPr>
          <w:sz w:val="24"/>
          <w:szCs w:val="24"/>
        </w:rPr>
      </w:pPr>
      <w:r>
        <w:rPr>
          <w:sz w:val="24"/>
          <w:szCs w:val="24"/>
        </w:rPr>
        <w:t>ΟΜΑΔΑ Β: 11:00-13:00</w:t>
      </w:r>
    </w:p>
    <w:p w14:paraId="0498EF28" w14:textId="77777777" w:rsidR="001D594A" w:rsidRDefault="001D594A" w:rsidP="001D594A">
      <w:pPr>
        <w:jc w:val="both"/>
        <w:rPr>
          <w:sz w:val="24"/>
          <w:szCs w:val="24"/>
        </w:rPr>
      </w:pPr>
      <w:r>
        <w:rPr>
          <w:sz w:val="24"/>
          <w:szCs w:val="24"/>
        </w:rPr>
        <w:t>ΟΜΑΔΑ Γ: 13:00-15:00</w:t>
      </w:r>
    </w:p>
    <w:p w14:paraId="0F012942" w14:textId="77777777" w:rsidR="00261091" w:rsidRPr="00261091" w:rsidRDefault="00261091" w:rsidP="00261091">
      <w:pPr>
        <w:jc w:val="both"/>
        <w:rPr>
          <w:sz w:val="24"/>
          <w:szCs w:val="24"/>
        </w:rPr>
      </w:pPr>
    </w:p>
    <w:tbl>
      <w:tblPr>
        <w:tblW w:w="450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</w:tblGrid>
      <w:tr w:rsidR="00261091" w:rsidRPr="00261091" w14:paraId="06929F08" w14:textId="4FABE89C" w:rsidTr="00261091">
        <w:trPr>
          <w:trHeight w:val="2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A35A" w14:textId="6CA195A9" w:rsidR="00261091" w:rsidRPr="00261091" w:rsidRDefault="00261091" w:rsidP="00261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1091">
              <w:rPr>
                <w:b/>
                <w:bCs/>
                <w:sz w:val="24"/>
                <w:szCs w:val="24"/>
              </w:rPr>
              <w:t>ΟΜΑΔΑ Α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44373E7" w14:textId="2D00D712" w:rsidR="00261091" w:rsidRPr="00261091" w:rsidRDefault="00261091" w:rsidP="002610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091">
              <w:rPr>
                <w:b/>
                <w:bCs/>
                <w:sz w:val="24"/>
                <w:szCs w:val="24"/>
              </w:rPr>
              <w:t xml:space="preserve">ΟΜΑΔΑ </w:t>
            </w:r>
            <w:r>
              <w:rPr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1078403" w14:textId="17187F2B" w:rsidR="00261091" w:rsidRPr="00261091" w:rsidRDefault="001D594A" w:rsidP="002610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61091">
              <w:rPr>
                <w:b/>
                <w:bCs/>
                <w:sz w:val="24"/>
                <w:szCs w:val="24"/>
              </w:rPr>
              <w:t xml:space="preserve">ΟΜΑΔΑ </w:t>
            </w:r>
            <w:r w:rsidR="00547C7C">
              <w:rPr>
                <w:b/>
                <w:bCs/>
                <w:sz w:val="24"/>
                <w:szCs w:val="24"/>
              </w:rPr>
              <w:t>Γ</w:t>
            </w:r>
          </w:p>
        </w:tc>
      </w:tr>
      <w:tr w:rsidR="00261091" w:rsidRPr="00261091" w14:paraId="09635F8D" w14:textId="68602AAC" w:rsidTr="00261091">
        <w:trPr>
          <w:trHeight w:val="29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AD47" w14:textId="77777777" w:rsidR="00261091" w:rsidRPr="00261091" w:rsidRDefault="00261091" w:rsidP="002610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ΑΕΜ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9EEB" w14:textId="6208794D" w:rsidR="00261091" w:rsidRPr="00261091" w:rsidRDefault="00261091" w:rsidP="002610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ΑΕΜ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028B" w14:textId="631C906A" w:rsidR="00261091" w:rsidRDefault="001D594A" w:rsidP="0026109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ΑΕΜ</w:t>
            </w:r>
          </w:p>
        </w:tc>
      </w:tr>
      <w:tr w:rsidR="001D594A" w:rsidRPr="00261091" w14:paraId="1B626510" w14:textId="01386438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556722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13510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D4632AA" w14:textId="7A227B0D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13455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B696406" w14:textId="66FEBFED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13600</w:t>
            </w:r>
          </w:p>
        </w:tc>
      </w:tr>
      <w:tr w:rsidR="001D594A" w:rsidRPr="00261091" w14:paraId="2C4D53DE" w14:textId="452F3669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CBC4E5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13535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027E4C7" w14:textId="17D79A23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13545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F4745AB" w14:textId="5615D0D2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13614</w:t>
            </w:r>
          </w:p>
        </w:tc>
      </w:tr>
      <w:tr w:rsidR="001D594A" w:rsidRPr="00261091" w14:paraId="1DB97073" w14:textId="2C487DB3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973AD9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13555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3F4198B2" w14:textId="4540E04B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13490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40B07ED" w14:textId="1DF8ED72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13497</w:t>
            </w:r>
          </w:p>
        </w:tc>
      </w:tr>
      <w:tr w:rsidR="001D594A" w:rsidRPr="00261091" w14:paraId="361DC240" w14:textId="663C0F5F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1BA88B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13580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53C2476F" w14:textId="64E98432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13440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926AE84" w14:textId="71B9EA21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13431</w:t>
            </w:r>
          </w:p>
        </w:tc>
      </w:tr>
      <w:tr w:rsidR="001D594A" w:rsidRPr="00261091" w14:paraId="78B1B8C0" w14:textId="4C01D339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B1DE81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13609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20E91F3" w14:textId="6D816208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D11004E" w14:textId="0457EB47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13509</w:t>
            </w:r>
          </w:p>
        </w:tc>
      </w:tr>
      <w:tr w:rsidR="001D594A" w:rsidRPr="00261091" w14:paraId="6D31290F" w14:textId="10459EEF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099F4D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13436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5239B1E4" w14:textId="179AAE04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9EEEE32" w14:textId="3BE9BCDD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13554</w:t>
            </w:r>
          </w:p>
        </w:tc>
      </w:tr>
      <w:tr w:rsidR="001D594A" w:rsidRPr="00261091" w14:paraId="4C83FEE8" w14:textId="3E34D6EC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201075C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13558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2F663945" w14:textId="24129284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13546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0C25DEA6" w14:textId="10FF3B5C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13594</w:t>
            </w:r>
          </w:p>
        </w:tc>
      </w:tr>
      <w:tr w:rsidR="001D594A" w:rsidRPr="00261091" w14:paraId="14EBEB95" w14:textId="23DB41A6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ED6E3BE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13465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6EC0B4C" w14:textId="778B9B3B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13508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D7251C0" w14:textId="2A95006E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13623</w:t>
            </w:r>
          </w:p>
        </w:tc>
      </w:tr>
      <w:tr w:rsidR="001D594A" w:rsidRPr="00261091" w14:paraId="1BAA3711" w14:textId="15B7016D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B97AD6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13606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7FB0D005" w14:textId="41CF1900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8BE81CC" w14:textId="313E44CB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13448</w:t>
            </w:r>
          </w:p>
        </w:tc>
      </w:tr>
      <w:tr w:rsidR="001D594A" w:rsidRPr="00261091" w14:paraId="1F32EB60" w14:textId="2F8648BA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0F3A0D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13486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76C70C5A" w14:textId="40FEE480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13579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DA0C456" w14:textId="3CE1E881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13494</w:t>
            </w:r>
          </w:p>
        </w:tc>
      </w:tr>
      <w:tr w:rsidR="001D594A" w:rsidRPr="00261091" w14:paraId="699416FB" w14:textId="2B98FCFF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7C9604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13386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9C87EFF" w14:textId="0D90D1A1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13602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72E8FBD" w14:textId="41A15EA7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13450</w:t>
            </w:r>
          </w:p>
        </w:tc>
      </w:tr>
      <w:tr w:rsidR="001D594A" w:rsidRPr="00261091" w14:paraId="1E762E82" w14:textId="404D1BFA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427B04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13530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0753D71" w14:textId="07C6B9C6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937293F" w14:textId="66B8F293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13521</w:t>
            </w:r>
          </w:p>
        </w:tc>
      </w:tr>
      <w:tr w:rsidR="001D594A" w:rsidRPr="00261091" w14:paraId="3BB704AE" w14:textId="04365784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E2F3FD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13542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BE95EF9" w14:textId="6DD1A1D1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3C81F92" w14:textId="603EDD4C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13599</w:t>
            </w:r>
          </w:p>
        </w:tc>
      </w:tr>
      <w:tr w:rsidR="001D594A" w:rsidRPr="00261091" w14:paraId="3C743C7B" w14:textId="1F6FFBDB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3B63E5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13451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2E661365" w14:textId="1E39B44E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13552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61DD5E7" w14:textId="66BC9C07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13495</w:t>
            </w:r>
          </w:p>
        </w:tc>
      </w:tr>
      <w:tr w:rsidR="001D594A" w:rsidRPr="00261091" w14:paraId="25333090" w14:textId="61A3D47C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24110ED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13484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221F29E" w14:textId="26C6E509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13577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51B8385" w14:textId="6CBA9633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13647</w:t>
            </w:r>
          </w:p>
        </w:tc>
      </w:tr>
      <w:tr w:rsidR="001D594A" w:rsidRPr="00261091" w14:paraId="5D9E487C" w14:textId="6B91636D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7DABD55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13496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38693FE0" w14:textId="374D55CC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13457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3A02BD5" w14:textId="4D2124AD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13682</w:t>
            </w:r>
          </w:p>
        </w:tc>
      </w:tr>
      <w:tr w:rsidR="001D594A" w:rsidRPr="00261091" w14:paraId="3495D18D" w14:textId="72BE5F1F" w:rsidTr="000B750E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4F9863" w14:textId="77777777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13507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5C333A16" w14:textId="2CE1508C" w:rsidR="001D594A" w:rsidRPr="00261091" w:rsidRDefault="001D594A" w:rsidP="001D5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13512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0C5412D0" w14:textId="0B88EE52" w:rsidR="001D594A" w:rsidRDefault="001D594A" w:rsidP="001D59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13526</w:t>
            </w:r>
          </w:p>
        </w:tc>
      </w:tr>
      <w:tr w:rsidR="00261091" w:rsidRPr="00261091" w14:paraId="54ABCA17" w14:textId="1062746E" w:rsidTr="001D594A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94E1EA" w14:textId="77777777" w:rsidR="00261091" w:rsidRPr="00261091" w:rsidRDefault="00261091" w:rsidP="00261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61091">
              <w:rPr>
                <w:rFonts w:ascii="Calibri" w:eastAsia="Times New Roman" w:hAnsi="Calibri" w:cs="Calibri"/>
                <w:color w:val="000000"/>
                <w:lang w:eastAsia="el-GR"/>
              </w:rPr>
              <w:t>13550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51593AA3" w14:textId="5ADBD1BD" w:rsidR="00261091" w:rsidRPr="00261091" w:rsidRDefault="00261091" w:rsidP="002610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</w:rPr>
              <w:t>13459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1962A6" w14:textId="77777777" w:rsidR="00261091" w:rsidRDefault="00261091" w:rsidP="0026109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5A67ABF" w14:textId="77777777" w:rsidR="00AE11AE" w:rsidRDefault="00AE11AE" w:rsidP="00AE11AE">
      <w:pPr>
        <w:jc w:val="center"/>
        <w:rPr>
          <w:sz w:val="24"/>
          <w:szCs w:val="24"/>
        </w:rPr>
      </w:pPr>
    </w:p>
    <w:p w14:paraId="3610112B" w14:textId="77777777" w:rsidR="00876006" w:rsidRPr="00261091" w:rsidRDefault="00876006" w:rsidP="00876006">
      <w:pPr>
        <w:jc w:val="right"/>
        <w:rPr>
          <w:sz w:val="24"/>
          <w:szCs w:val="24"/>
        </w:rPr>
      </w:pPr>
      <w:r w:rsidRPr="00261091">
        <w:rPr>
          <w:sz w:val="24"/>
          <w:szCs w:val="24"/>
        </w:rPr>
        <w:t xml:space="preserve">Η διδάσκουσα </w:t>
      </w:r>
    </w:p>
    <w:p w14:paraId="287BE201" w14:textId="67CBC57C" w:rsidR="002278CD" w:rsidRPr="00DC0581" w:rsidRDefault="00876006" w:rsidP="00876006">
      <w:pPr>
        <w:jc w:val="right"/>
        <w:rPr>
          <w:sz w:val="24"/>
          <w:szCs w:val="24"/>
        </w:rPr>
      </w:pPr>
      <w:r w:rsidRPr="00261091">
        <w:rPr>
          <w:sz w:val="24"/>
          <w:szCs w:val="24"/>
        </w:rPr>
        <w:t xml:space="preserve">Αγάπη </w:t>
      </w:r>
      <w:proofErr w:type="spellStart"/>
      <w:r w:rsidRPr="00261091">
        <w:rPr>
          <w:sz w:val="24"/>
          <w:szCs w:val="24"/>
        </w:rPr>
        <w:t>Δουλγεράκη</w:t>
      </w:r>
      <w:proofErr w:type="spellEnd"/>
    </w:p>
    <w:sectPr w:rsidR="002278CD" w:rsidRPr="00DC0581" w:rsidSect="0087600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81"/>
    <w:rsid w:val="0003610E"/>
    <w:rsid w:val="001D594A"/>
    <w:rsid w:val="002278CD"/>
    <w:rsid w:val="00251B94"/>
    <w:rsid w:val="00261091"/>
    <w:rsid w:val="002B7CB0"/>
    <w:rsid w:val="00316A6B"/>
    <w:rsid w:val="00547C7C"/>
    <w:rsid w:val="0077700D"/>
    <w:rsid w:val="00876006"/>
    <w:rsid w:val="008E2DF6"/>
    <w:rsid w:val="009259E9"/>
    <w:rsid w:val="009719EA"/>
    <w:rsid w:val="00AE11AE"/>
    <w:rsid w:val="00D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CA1F"/>
  <w15:chartTrackingRefBased/>
  <w15:docId w15:val="{13394E76-B574-4822-85CF-35521E18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Ζυμβρακάκη</dc:creator>
  <cp:keywords/>
  <dc:description/>
  <cp:lastModifiedBy>Agapi Doulgeraki</cp:lastModifiedBy>
  <cp:revision>3</cp:revision>
  <dcterms:created xsi:type="dcterms:W3CDTF">2024-10-07T10:16:00Z</dcterms:created>
  <dcterms:modified xsi:type="dcterms:W3CDTF">2024-10-07T10:17:00Z</dcterms:modified>
</cp:coreProperties>
</file>